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9E7" w14:textId="77777777" w:rsidR="001329A9" w:rsidRDefault="001329A9" w:rsidP="001329A9">
      <w:pPr>
        <w:jc w:val="right"/>
      </w:pPr>
      <w:r>
        <w:t>PROJEKTS</w:t>
      </w:r>
    </w:p>
    <w:p w14:paraId="6E515A3E" w14:textId="77777777" w:rsidR="001329A9" w:rsidRDefault="001329A9" w:rsidP="001329A9">
      <w:pPr>
        <w:jc w:val="right"/>
      </w:pPr>
    </w:p>
    <w:p w14:paraId="41FFE8F2" w14:textId="1A58250B" w:rsidR="001329A9" w:rsidRDefault="001329A9" w:rsidP="005C1B82">
      <w:pPr>
        <w:jc w:val="center"/>
        <w:rPr>
          <w:b/>
        </w:rPr>
      </w:pPr>
      <w:r w:rsidRPr="00707C3E">
        <w:rPr>
          <w:b/>
        </w:rPr>
        <w:t>Par Investīciju plāna 2022.-2027.</w:t>
      </w:r>
      <w:r w:rsidR="00A569A7">
        <w:rPr>
          <w:b/>
        </w:rPr>
        <w:t> </w:t>
      </w:r>
      <w:r w:rsidRPr="00707C3E">
        <w:rPr>
          <w:b/>
        </w:rPr>
        <w:t>gadam aktualizēšanu</w:t>
      </w:r>
    </w:p>
    <w:p w14:paraId="11985F76" w14:textId="77777777" w:rsidR="001329A9" w:rsidRPr="002B2504" w:rsidRDefault="001329A9" w:rsidP="005C1B82">
      <w:pPr>
        <w:jc w:val="center"/>
        <w:rPr>
          <w:b/>
        </w:rPr>
      </w:pPr>
    </w:p>
    <w:p w14:paraId="1D92F9A7" w14:textId="2CFE91C2" w:rsidR="001329A9" w:rsidRDefault="001329A9" w:rsidP="005C1B82">
      <w:pPr>
        <w:ind w:firstLine="720"/>
        <w:jc w:val="both"/>
      </w:pPr>
      <w:r w:rsidRPr="00630A9F">
        <w:t>Pamatojoties uz Teritorijas attīstības plānošanas likuma 22.</w:t>
      </w:r>
      <w:r w:rsidR="00060975">
        <w:t> </w:t>
      </w:r>
      <w:r w:rsidR="00EB1C21">
        <w:t xml:space="preserve">panta trešo daļu, </w:t>
      </w:r>
      <w:r w:rsidRPr="00630A9F">
        <w:t>Ministru</w:t>
      </w:r>
      <w:r>
        <w:t xml:space="preserve"> kabineta 2014.</w:t>
      </w:r>
      <w:r w:rsidR="00444238">
        <w:t> gada 14. oktobra</w:t>
      </w:r>
      <w:r w:rsidRPr="00630A9F">
        <w:t xml:space="preserve"> noteikumu Nr.</w:t>
      </w:r>
      <w:r w:rsidR="00A569A7"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 w:rsidR="00A569A7">
        <w:t> </w:t>
      </w:r>
      <w:r w:rsidR="00C4457A">
        <w:t>punktu,</w:t>
      </w:r>
      <w:r w:rsidR="00EB1C21">
        <w:t xml:space="preserve"> </w:t>
      </w:r>
      <w:r w:rsidR="00C4457A" w:rsidRPr="00C4457A">
        <w:t xml:space="preserve">Alūksnes novada pašvaldības </w:t>
      </w:r>
      <w:r w:rsidR="00C4457A">
        <w:t>domes 15.06.2022. lēmumu Nr.</w:t>
      </w:r>
      <w:r w:rsidR="00A569A7">
        <w:t> </w:t>
      </w:r>
      <w:r w:rsidR="00C4457A">
        <w:t>2</w:t>
      </w:r>
      <w:r w:rsidR="00A569A7">
        <w:t>42</w:t>
      </w:r>
      <w:r w:rsidR="00C4457A">
        <w:t xml:space="preserve"> “Par projektu “Tālavas ielas pārbūve Alūksnē, Alūksnes novadā (2.kārta)””, </w:t>
      </w:r>
      <w:r w:rsidR="00C4457A" w:rsidRPr="00C4457A">
        <w:t xml:space="preserve">Alūksnes novada pašvaldības </w:t>
      </w:r>
      <w:r w:rsidR="00C4457A">
        <w:t>domes 25.05.2023. lēmumu Nr.</w:t>
      </w:r>
      <w:r w:rsidR="00060975">
        <w:t> </w:t>
      </w:r>
      <w:r w:rsidR="00C4457A">
        <w:t>160</w:t>
      </w:r>
      <w:r w:rsidR="00C4457A" w:rsidRPr="00C4457A">
        <w:t xml:space="preserve"> </w:t>
      </w:r>
      <w:r w:rsidR="00C4457A">
        <w:t>“</w:t>
      </w:r>
      <w:r w:rsidR="00C4457A" w:rsidRPr="00C4457A">
        <w:t>Par finansējuma pārkārtošanu Alūksnes novada bibliotēkai</w:t>
      </w:r>
      <w:r w:rsidR="00C4457A">
        <w:t xml:space="preserve">” un </w:t>
      </w:r>
      <w:r w:rsidR="00EB1C21">
        <w:t>Alūk</w:t>
      </w:r>
      <w:r w:rsidR="00C4457A">
        <w:t>snes novada pašvaldības domes 25.05.2023</w:t>
      </w:r>
      <w:r w:rsidR="00EB1C21">
        <w:t>. lēmumu Nr.</w:t>
      </w:r>
      <w:r w:rsidR="00060975">
        <w:t> </w:t>
      </w:r>
      <w:r w:rsidR="00C4457A">
        <w:t>165 “</w:t>
      </w:r>
      <w:r w:rsidR="00C4457A" w:rsidRPr="00C4457A">
        <w:t>Par atļauju veikt iepirkuma procedūru transportlīdzekļu iegādei Alūksnes novada pašvaldībai</w:t>
      </w:r>
      <w:r w:rsidR="00C4457A">
        <w:t>”</w:t>
      </w:r>
      <w:r w:rsidR="00060975">
        <w:t>,</w:t>
      </w:r>
    </w:p>
    <w:p w14:paraId="3D2A992B" w14:textId="77777777" w:rsidR="00060975" w:rsidRPr="007B7478" w:rsidRDefault="00060975" w:rsidP="005C1B82">
      <w:pPr>
        <w:ind w:firstLine="720"/>
        <w:jc w:val="both"/>
      </w:pPr>
    </w:p>
    <w:p w14:paraId="2A802F98" w14:textId="6B59E6B0" w:rsidR="001329A9" w:rsidRDefault="001329A9" w:rsidP="005C1B82">
      <w:pPr>
        <w:ind w:firstLine="720"/>
        <w:jc w:val="both"/>
        <w:rPr>
          <w:bCs/>
        </w:rPr>
      </w:pPr>
      <w:r>
        <w:rPr>
          <w:bCs/>
        </w:rPr>
        <w:t>Aktualizēt</w:t>
      </w:r>
      <w:r w:rsidRPr="00373869">
        <w:rPr>
          <w:bCs/>
        </w:rPr>
        <w:t xml:space="preserve"> </w:t>
      </w:r>
      <w:r w:rsidRPr="002F200F">
        <w:rPr>
          <w:bCs/>
        </w:rPr>
        <w:t>Alūksnes novada att</w:t>
      </w:r>
      <w:r>
        <w:rPr>
          <w:bCs/>
        </w:rPr>
        <w:t>īstības programmas 2022.-2027.</w:t>
      </w:r>
      <w:r w:rsidR="00060975">
        <w:rPr>
          <w:bCs/>
        </w:rPr>
        <w:t> </w:t>
      </w:r>
      <w:r>
        <w:rPr>
          <w:bCs/>
        </w:rPr>
        <w:t xml:space="preserve">gadam Investīciju plānu 2022.-2027. gadam, </w:t>
      </w:r>
      <w:r w:rsidR="00F3385F" w:rsidRPr="00F3385F">
        <w:rPr>
          <w:bCs/>
        </w:rPr>
        <w:t>izdarot šādus grozījumus:</w:t>
      </w:r>
    </w:p>
    <w:p w14:paraId="143DD5D4" w14:textId="04A6F00C" w:rsidR="00C4457A" w:rsidRDefault="00D23068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="00C4457A">
        <w:rPr>
          <w:bCs/>
        </w:rPr>
        <w:t>ktualizēt 2 (divus) projektu ideju ierakstus Nr. 1.9.14. un Nr. 3.17.6.</w:t>
      </w:r>
    </w:p>
    <w:p w14:paraId="09600919" w14:textId="743D7940" w:rsidR="00DE64CA" w:rsidRPr="00C27B90" w:rsidRDefault="00D23068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</w:t>
      </w:r>
      <w:r w:rsidR="00F3385F">
        <w:rPr>
          <w:bCs/>
        </w:rPr>
        <w:t>apildinā</w:t>
      </w:r>
      <w:r w:rsidR="001A18BD">
        <w:rPr>
          <w:bCs/>
        </w:rPr>
        <w:t xml:space="preserve">t ar </w:t>
      </w:r>
      <w:r w:rsidR="00C4457A">
        <w:rPr>
          <w:bCs/>
        </w:rPr>
        <w:t>2</w:t>
      </w:r>
      <w:r w:rsidR="00F3385F" w:rsidRPr="00BC543B">
        <w:rPr>
          <w:bCs/>
        </w:rPr>
        <w:t xml:space="preserve"> (</w:t>
      </w:r>
      <w:r w:rsidR="00C4457A">
        <w:rPr>
          <w:bCs/>
        </w:rPr>
        <w:t>div</w:t>
      </w:r>
      <w:r w:rsidR="00946458">
        <w:rPr>
          <w:bCs/>
        </w:rPr>
        <w:t>ie</w:t>
      </w:r>
      <w:r w:rsidR="00C4457A">
        <w:rPr>
          <w:bCs/>
        </w:rPr>
        <w:t xml:space="preserve">m) jauniem projektu ideju </w:t>
      </w:r>
      <w:r w:rsidR="00C4457A" w:rsidRPr="00C27B90">
        <w:rPr>
          <w:bCs/>
        </w:rPr>
        <w:t>ierakstiem</w:t>
      </w:r>
      <w:r w:rsidR="00EB1C21" w:rsidRPr="00C27B90">
        <w:rPr>
          <w:bCs/>
        </w:rPr>
        <w:t xml:space="preserve"> Nr. 3</w:t>
      </w:r>
      <w:r w:rsidR="00F3385F" w:rsidRPr="00C27B90">
        <w:rPr>
          <w:bCs/>
        </w:rPr>
        <w:t>.</w:t>
      </w:r>
      <w:r w:rsidR="00EB1C21" w:rsidRPr="00C27B90">
        <w:rPr>
          <w:bCs/>
        </w:rPr>
        <w:t>3</w:t>
      </w:r>
      <w:r w:rsidR="00C27B90" w:rsidRPr="00C27B90">
        <w:rPr>
          <w:bCs/>
        </w:rPr>
        <w:t>4</w:t>
      </w:r>
      <w:r w:rsidR="00F3385F" w:rsidRPr="00C27B90">
        <w:rPr>
          <w:bCs/>
        </w:rPr>
        <w:t>.</w:t>
      </w:r>
      <w:r w:rsidR="00EB1C21" w:rsidRPr="00C27B90">
        <w:rPr>
          <w:bCs/>
        </w:rPr>
        <w:t>1</w:t>
      </w:r>
      <w:r w:rsidR="00F3385F" w:rsidRPr="00C27B90">
        <w:rPr>
          <w:bCs/>
        </w:rPr>
        <w:t>.</w:t>
      </w:r>
      <w:r w:rsidR="00C4457A" w:rsidRPr="00C27B90">
        <w:rPr>
          <w:bCs/>
        </w:rPr>
        <w:t xml:space="preserve"> un Nr.</w:t>
      </w:r>
      <w:r w:rsidR="00A569A7">
        <w:rPr>
          <w:bCs/>
        </w:rPr>
        <w:t> </w:t>
      </w:r>
      <w:r w:rsidR="00877ACA" w:rsidRPr="00C27B90">
        <w:rPr>
          <w:bCs/>
        </w:rPr>
        <w:t>4.5.1.</w:t>
      </w:r>
    </w:p>
    <w:p w14:paraId="36FE7CEB" w14:textId="60CC29EE" w:rsidR="00C4457A" w:rsidRDefault="00D23068" w:rsidP="00C4457A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</w:t>
      </w:r>
      <w:r w:rsidR="00C4457A">
        <w:rPr>
          <w:bCs/>
        </w:rPr>
        <w:t>rojekta idejām</w:t>
      </w:r>
      <w:r w:rsidR="00444238">
        <w:rPr>
          <w:bCs/>
        </w:rPr>
        <w:t xml:space="preserve"> </w:t>
      </w:r>
      <w:bookmarkStart w:id="0" w:name="_Hlk137800189"/>
      <w:r w:rsidR="00444238">
        <w:rPr>
          <w:bCs/>
        </w:rPr>
        <w:t>Nr</w:t>
      </w:r>
      <w:r w:rsidR="00060975">
        <w:rPr>
          <w:bCs/>
        </w:rPr>
        <w:t>.</w:t>
      </w:r>
      <w:bookmarkEnd w:id="0"/>
      <w:r w:rsidR="007B5911">
        <w:rPr>
          <w:bCs/>
        </w:rPr>
        <w:t xml:space="preserve">1.2.1.; </w:t>
      </w:r>
      <w:r w:rsidR="00060975" w:rsidRPr="00060975">
        <w:rPr>
          <w:bCs/>
        </w:rPr>
        <w:t>Nr.</w:t>
      </w:r>
      <w:r w:rsidR="007B5911">
        <w:rPr>
          <w:bCs/>
        </w:rPr>
        <w:t xml:space="preserve">1.5.6.; </w:t>
      </w:r>
      <w:r w:rsidR="00060975">
        <w:rPr>
          <w:bCs/>
        </w:rPr>
        <w:t>Nr.</w:t>
      </w:r>
      <w:r w:rsidR="007B5911">
        <w:rPr>
          <w:bCs/>
        </w:rPr>
        <w:t xml:space="preserve">2.8.2.; </w:t>
      </w:r>
      <w:r w:rsidR="00060975">
        <w:rPr>
          <w:bCs/>
        </w:rPr>
        <w:t>Nr.</w:t>
      </w:r>
      <w:r w:rsidR="007B5911">
        <w:rPr>
          <w:bCs/>
        </w:rPr>
        <w:t xml:space="preserve">2.9.1.; </w:t>
      </w:r>
      <w:r w:rsidR="00060975">
        <w:rPr>
          <w:bCs/>
        </w:rPr>
        <w:t>Nr.</w:t>
      </w:r>
      <w:r w:rsidR="007B5911">
        <w:rPr>
          <w:bCs/>
        </w:rPr>
        <w:t xml:space="preserve">2.10.1.; </w:t>
      </w:r>
      <w:r w:rsidR="00060975">
        <w:rPr>
          <w:bCs/>
        </w:rPr>
        <w:t>Nr.</w:t>
      </w:r>
      <w:r w:rsidR="007B5911">
        <w:rPr>
          <w:bCs/>
        </w:rPr>
        <w:t xml:space="preserve">3.4.5.; </w:t>
      </w:r>
      <w:r w:rsidR="00060975">
        <w:rPr>
          <w:bCs/>
        </w:rPr>
        <w:t>Nr.</w:t>
      </w:r>
      <w:r w:rsidR="0085666A">
        <w:rPr>
          <w:bCs/>
        </w:rPr>
        <w:t xml:space="preserve">3.5.7.; </w:t>
      </w:r>
      <w:r w:rsidR="00060975" w:rsidRPr="00060975">
        <w:rPr>
          <w:bCs/>
        </w:rPr>
        <w:t>Nr.</w:t>
      </w:r>
      <w:r w:rsidR="0085666A">
        <w:rPr>
          <w:bCs/>
        </w:rPr>
        <w:t>3.18.6.</w:t>
      </w:r>
      <w:r w:rsidR="00060975">
        <w:rPr>
          <w:bCs/>
        </w:rPr>
        <w:t xml:space="preserve"> un </w:t>
      </w:r>
      <w:r w:rsidR="00060975" w:rsidRPr="00060975">
        <w:rPr>
          <w:bCs/>
        </w:rPr>
        <w:t>Nr.</w:t>
      </w:r>
      <w:r w:rsidR="0085666A">
        <w:rPr>
          <w:bCs/>
        </w:rPr>
        <w:t>3.18.7.</w:t>
      </w:r>
      <w:r w:rsidR="00C4457A">
        <w:rPr>
          <w:bCs/>
        </w:rPr>
        <w:t>, kuru īstenošana ir uzsākta, ieraksta krāsu mainīt uz dzeltenu krāsu</w:t>
      </w:r>
      <w:r>
        <w:rPr>
          <w:bCs/>
        </w:rPr>
        <w:t>.</w:t>
      </w:r>
    </w:p>
    <w:p w14:paraId="5C0B035C" w14:textId="756176CC" w:rsidR="00C4457A" w:rsidRDefault="00D23068" w:rsidP="00C4457A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</w:t>
      </w:r>
      <w:r w:rsidR="00C4457A">
        <w:rPr>
          <w:bCs/>
        </w:rPr>
        <w:t>rojekta idejām</w:t>
      </w:r>
      <w:r w:rsidR="00444238">
        <w:rPr>
          <w:bCs/>
        </w:rPr>
        <w:t xml:space="preserve"> Nr.</w:t>
      </w:r>
      <w:r w:rsidR="00060975">
        <w:rPr>
          <w:bCs/>
        </w:rPr>
        <w:t> </w:t>
      </w:r>
      <w:r w:rsidR="00562A8F">
        <w:rPr>
          <w:bCs/>
        </w:rPr>
        <w:t xml:space="preserve">2.3.1.; </w:t>
      </w:r>
      <w:r w:rsidR="00060975" w:rsidRPr="00060975">
        <w:rPr>
          <w:bCs/>
        </w:rPr>
        <w:t>Nr.</w:t>
      </w:r>
      <w:r w:rsidR="00562A8F">
        <w:rPr>
          <w:bCs/>
        </w:rPr>
        <w:t xml:space="preserve">3.5.2.; </w:t>
      </w:r>
      <w:r w:rsidR="00060975" w:rsidRPr="00060975">
        <w:rPr>
          <w:bCs/>
        </w:rPr>
        <w:t>Nr.</w:t>
      </w:r>
      <w:r w:rsidR="00562A8F">
        <w:rPr>
          <w:bCs/>
        </w:rPr>
        <w:t>3.11.2.</w:t>
      </w:r>
      <w:r w:rsidR="00060975">
        <w:rPr>
          <w:bCs/>
        </w:rPr>
        <w:t xml:space="preserve"> un </w:t>
      </w:r>
      <w:r w:rsidR="00060975" w:rsidRPr="00060975">
        <w:rPr>
          <w:bCs/>
        </w:rPr>
        <w:t>Nr.</w:t>
      </w:r>
      <w:r w:rsidR="00562A8F">
        <w:rPr>
          <w:bCs/>
        </w:rPr>
        <w:t>4.1.2.</w:t>
      </w:r>
      <w:r w:rsidR="00C4457A">
        <w:rPr>
          <w:bCs/>
        </w:rPr>
        <w:t>, kuru īstenošana ir pabeigta, ieraksta krāsu mainīt uz zaļu krāsu.</w:t>
      </w:r>
    </w:p>
    <w:p w14:paraId="50003D27" w14:textId="77777777" w:rsidR="00EB1C21" w:rsidRPr="00EB1C21" w:rsidRDefault="00EB1C21" w:rsidP="00EB1C21">
      <w:pPr>
        <w:pStyle w:val="Sarakstarindkopa"/>
        <w:ind w:left="1440"/>
        <w:jc w:val="both"/>
        <w:rPr>
          <w:bCs/>
        </w:rPr>
      </w:pPr>
    </w:p>
    <w:p w14:paraId="12AEAF57" w14:textId="3BC55649" w:rsidR="001329A9" w:rsidRDefault="001329A9" w:rsidP="005C1B82">
      <w:pPr>
        <w:jc w:val="both"/>
      </w:pPr>
      <w:r>
        <w:t>Pielikumā:</w:t>
      </w:r>
      <w:r w:rsidRPr="00697E1C">
        <w:t xml:space="preserve"> Alūksnes n</w:t>
      </w:r>
      <w:r>
        <w:t>ovada attīstības programmas 2022.-202</w:t>
      </w:r>
      <w:r w:rsidRPr="00697E1C">
        <w:t>7.</w:t>
      </w:r>
      <w:r w:rsidR="00060975">
        <w:t> </w:t>
      </w:r>
      <w:r>
        <w:t xml:space="preserve">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>
        <w:t> </w:t>
      </w:r>
      <w:r w:rsidRPr="00697E1C">
        <w:t>gadam</w:t>
      </w:r>
      <w:r>
        <w:t xml:space="preserve"> projektu </w:t>
      </w:r>
      <w:r w:rsidRPr="00DE64CA">
        <w:t>idej</w:t>
      </w:r>
      <w:r w:rsidR="00EB1C21">
        <w:t>as</w:t>
      </w:r>
      <w:r w:rsidRPr="00DE64CA">
        <w:t xml:space="preserve"> </w:t>
      </w:r>
      <w:r w:rsidRPr="00C27B90">
        <w:t>ierakst</w:t>
      </w:r>
      <w:r w:rsidR="00DF2125" w:rsidRPr="00C27B90">
        <w:t>i</w:t>
      </w:r>
      <w:r w:rsidR="00B854AD" w:rsidRPr="00C27B90">
        <w:t xml:space="preserve"> uz </w:t>
      </w:r>
      <w:r w:rsidR="00C27B90" w:rsidRPr="00C27B90">
        <w:t>2</w:t>
      </w:r>
      <w:r w:rsidRPr="00C27B90">
        <w:t xml:space="preserve"> (</w:t>
      </w:r>
      <w:r w:rsidR="00C27B90">
        <w:t>divām</w:t>
      </w:r>
      <w:r w:rsidR="00EB1C21">
        <w:t>) lap</w:t>
      </w:r>
      <w:r w:rsidR="00444238">
        <w:t>ām</w:t>
      </w:r>
      <w:r>
        <w:t>.</w:t>
      </w:r>
    </w:p>
    <w:p w14:paraId="52895D45" w14:textId="77777777" w:rsidR="001329A9" w:rsidRDefault="001329A9" w:rsidP="005C1B82"/>
    <w:p w14:paraId="11138DDC" w14:textId="77777777" w:rsidR="001329A9" w:rsidRDefault="001329A9" w:rsidP="005C1B82">
      <w:r>
        <w:br w:type="page"/>
      </w:r>
    </w:p>
    <w:p w14:paraId="3635F2EF" w14:textId="77777777" w:rsidR="001329A9" w:rsidRDefault="001329A9" w:rsidP="001329A9">
      <w:pPr>
        <w:jc w:val="right"/>
        <w:rPr>
          <w:rFonts w:eastAsia="Calibri"/>
          <w:bCs/>
          <w:lang w:eastAsia="en-US"/>
        </w:rPr>
        <w:sectPr w:rsidR="001329A9" w:rsidSect="00C0446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4EB595A3" w14:textId="19933F49" w:rsidR="001329A9" w:rsidRPr="00AE4AB1" w:rsidRDefault="001329A9" w:rsidP="001329A9">
      <w:pPr>
        <w:jc w:val="right"/>
        <w:rPr>
          <w:rFonts w:eastAsia="Calibri"/>
          <w:lang w:eastAsia="en-US"/>
        </w:rPr>
      </w:pPr>
      <w:r w:rsidRPr="005D6972">
        <w:rPr>
          <w:rFonts w:eastAsia="Calibri"/>
          <w:bCs/>
          <w:lang w:eastAsia="en-US"/>
        </w:rPr>
        <w:lastRenderedPageBreak/>
        <w:t xml:space="preserve">Pielikums </w:t>
      </w:r>
      <w:r w:rsidRPr="007B7478">
        <w:rPr>
          <w:rFonts w:eastAsia="Calibri"/>
          <w:lang w:eastAsia="en-US"/>
        </w:rPr>
        <w:t xml:space="preserve">Alūksnes novada </w:t>
      </w:r>
      <w:r w:rsidR="00F850E3">
        <w:rPr>
          <w:rFonts w:eastAsia="Calibri"/>
          <w:lang w:eastAsia="en-US"/>
        </w:rPr>
        <w:t xml:space="preserve">pašvaldības </w:t>
      </w:r>
      <w:r w:rsidRPr="007B7478">
        <w:rPr>
          <w:rFonts w:eastAsia="Calibri"/>
          <w:lang w:eastAsia="en-US"/>
        </w:rPr>
        <w:t>domes</w:t>
      </w:r>
      <w:r w:rsidR="00C4457A">
        <w:rPr>
          <w:rFonts w:eastAsia="Calibri"/>
          <w:lang w:eastAsia="en-US"/>
        </w:rPr>
        <w:t xml:space="preserve"> __.06</w:t>
      </w:r>
      <w:r w:rsidR="006F7391">
        <w:rPr>
          <w:rFonts w:eastAsia="Calibri"/>
          <w:lang w:eastAsia="en-US"/>
        </w:rPr>
        <w:t>.2023</w:t>
      </w:r>
      <w:r>
        <w:rPr>
          <w:rFonts w:eastAsia="Calibri"/>
          <w:lang w:eastAsia="en-US"/>
        </w:rPr>
        <w:t xml:space="preserve">. </w:t>
      </w:r>
      <w:r w:rsidRPr="007B7478">
        <w:rPr>
          <w:rFonts w:eastAsia="Calibri"/>
          <w:lang w:eastAsia="en-US"/>
        </w:rPr>
        <w:t>lēmumam Nr.</w:t>
      </w:r>
      <w:r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</w:t>
      </w:r>
    </w:p>
    <w:p w14:paraId="273A6DC0" w14:textId="77777777" w:rsidR="001329A9" w:rsidRDefault="001329A9" w:rsidP="001329A9">
      <w:pPr>
        <w:jc w:val="right"/>
      </w:pPr>
      <w:r w:rsidRPr="007B7478">
        <w:t xml:space="preserve"> “Par Investīciju plāna 20</w:t>
      </w:r>
      <w:r>
        <w:t>22.-2027</w:t>
      </w:r>
      <w:r w:rsidRPr="007B7478">
        <w:t>.</w:t>
      </w:r>
      <w:r>
        <w:t xml:space="preserve"> </w:t>
      </w:r>
      <w:r w:rsidRPr="007B7478">
        <w:t>gadam aktualizēšanu”</w:t>
      </w:r>
    </w:p>
    <w:p w14:paraId="079128EF" w14:textId="77777777" w:rsidR="001329A9" w:rsidRPr="007B7478" w:rsidRDefault="001329A9" w:rsidP="001329A9">
      <w:pPr>
        <w:jc w:val="right"/>
      </w:pPr>
    </w:p>
    <w:tbl>
      <w:tblPr>
        <w:tblW w:w="144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4"/>
        <w:gridCol w:w="1796"/>
        <w:gridCol w:w="1405"/>
        <w:gridCol w:w="993"/>
        <w:gridCol w:w="34"/>
        <w:gridCol w:w="1099"/>
        <w:gridCol w:w="62"/>
        <w:gridCol w:w="1186"/>
        <w:gridCol w:w="29"/>
        <w:gridCol w:w="850"/>
        <w:gridCol w:w="37"/>
        <w:gridCol w:w="813"/>
        <w:gridCol w:w="48"/>
        <w:gridCol w:w="2211"/>
        <w:gridCol w:w="11"/>
        <w:gridCol w:w="740"/>
        <w:gridCol w:w="8"/>
        <w:gridCol w:w="781"/>
        <w:gridCol w:w="71"/>
        <w:gridCol w:w="1332"/>
        <w:gridCol w:w="14"/>
      </w:tblGrid>
      <w:tr w:rsidR="00DE64CA" w14:paraId="3E95017B" w14:textId="77777777" w:rsidTr="00C27B90">
        <w:trPr>
          <w:trHeight w:val="450"/>
        </w:trPr>
        <w:tc>
          <w:tcPr>
            <w:tcW w:w="14415" w:type="dxa"/>
            <w:gridSpan w:val="2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9550B08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Alūksnes novada attīstības programma 2022.-2027. gadam</w:t>
            </w:r>
          </w:p>
        </w:tc>
      </w:tr>
      <w:tr w:rsidR="00DE64CA" w14:paraId="7D591DD0" w14:textId="77777777" w:rsidTr="00C27B90">
        <w:trPr>
          <w:trHeight w:val="450"/>
        </w:trPr>
        <w:tc>
          <w:tcPr>
            <w:tcW w:w="14415" w:type="dxa"/>
            <w:gridSpan w:val="2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7566A1C6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INVESTĪCIJU PLĀNS</w:t>
            </w:r>
          </w:p>
        </w:tc>
      </w:tr>
      <w:tr w:rsidR="002B7E77" w14:paraId="2E1482C9" w14:textId="77777777" w:rsidTr="00C27B90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ED9C28D" w14:textId="77777777" w:rsid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097D27" w14:textId="77777777" w:rsidR="00DE64CA" w:rsidRDefault="00DE6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E132A84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Finanšu avots/ Papildinātība ar citiem projektiem (norādīt projekta </w:t>
            </w:r>
            <w:proofErr w:type="spellStart"/>
            <w:r>
              <w:rPr>
                <w:color w:val="000000"/>
                <w:sz w:val="18"/>
                <w:szCs w:val="18"/>
              </w:rPr>
              <w:t>N.p.k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052F2A1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124" w:type="dxa"/>
            <w:gridSpan w:val="8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932DAE3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040C7C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5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95FB89B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839D7B2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2B7E77" w14:paraId="74183E9F" w14:textId="77777777" w:rsidTr="00C27B90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EA188F" w14:textId="77777777" w:rsid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6666"/>
                <w:sz w:val="20"/>
                <w:szCs w:val="20"/>
              </w:rPr>
              <w:t>N.p.k</w:t>
            </w:r>
            <w:proofErr w:type="spellEnd"/>
            <w:r>
              <w:rPr>
                <w:color w:val="006666"/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6BD00FD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BDBB7FC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72E22B9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F70DCA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3D8DE85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1DD4984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15A2572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A5B4DBF" w14:textId="77777777" w:rsidR="00DE64CA" w:rsidRDefault="00DE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BC26F3B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2"/>
                <w:szCs w:val="12"/>
              </w:rPr>
              <w:t xml:space="preserve">uzsākšanas </w:t>
            </w:r>
            <w:r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D31F1EA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4"/>
                <w:szCs w:val="14"/>
              </w:rPr>
              <w:t>realizācijas</w:t>
            </w:r>
            <w:r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01A82C9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</w:tr>
      <w:tr w:rsidR="00C05895" w14:paraId="4386299A" w14:textId="77777777" w:rsidTr="00C27B90">
        <w:trPr>
          <w:trHeight w:val="39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1273F4A" w14:textId="66DEBDF6" w:rsidR="00C05895" w:rsidRDefault="00C05895" w:rsidP="00C05895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0"/>
                <w:szCs w:val="20"/>
              </w:rPr>
              <w:t xml:space="preserve"> 1.9. </w:t>
            </w:r>
          </w:p>
        </w:tc>
        <w:tc>
          <w:tcPr>
            <w:tcW w:w="13564" w:type="dxa"/>
            <w:gridSpan w:val="2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9B3D885" w14:textId="1AAD7568" w:rsidR="00C05895" w:rsidRDefault="00C05895" w:rsidP="00C05895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Projekta idejas – Ielu infrastruktūras uzlabošana Alūksnes pilsētā</w:t>
            </w:r>
          </w:p>
        </w:tc>
      </w:tr>
      <w:tr w:rsidR="002B7E77" w14:paraId="498621E4" w14:textId="77777777" w:rsidTr="00C27B90">
        <w:trPr>
          <w:trHeight w:val="120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0CF6D722" w14:textId="5478360C" w:rsidR="00C05895" w:rsidRPr="00DE64CA" w:rsidRDefault="00C05895" w:rsidP="00C05895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0"/>
                <w:szCs w:val="20"/>
              </w:rPr>
              <w:t xml:space="preserve"> 1.9.14. </w:t>
            </w:r>
          </w:p>
        </w:tc>
        <w:tc>
          <w:tcPr>
            <w:tcW w:w="1840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A7F330" w14:textId="774595F7" w:rsidR="00C05895" w:rsidRPr="00DE64CA" w:rsidRDefault="00C05895" w:rsidP="00C05895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Tālavas ielas pārbūve, 2.kārta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296F59" w14:textId="1714E64C" w:rsidR="00C05895" w:rsidRPr="00DE64CA" w:rsidRDefault="00C05895" w:rsidP="00C05895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Pašvaldības budžets, valsts budžets</w:t>
            </w:r>
          </w:p>
        </w:tc>
        <w:tc>
          <w:tcPr>
            <w:tcW w:w="1027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A18D5C" w14:textId="5AB67CF3" w:rsidR="00C05895" w:rsidRPr="00DE64CA" w:rsidRDefault="00C05895" w:rsidP="00C05895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</w:t>
            </w:r>
            <w:r w:rsidR="00BE5161">
              <w:rPr>
                <w:color w:val="006666"/>
                <w:sz w:val="20"/>
                <w:szCs w:val="20"/>
              </w:rPr>
              <w:t> </w:t>
            </w:r>
            <w:r>
              <w:rPr>
                <w:color w:val="006666"/>
                <w:sz w:val="20"/>
                <w:szCs w:val="20"/>
              </w:rPr>
              <w:t>002</w:t>
            </w:r>
            <w:r w:rsidR="00BE5161">
              <w:rPr>
                <w:color w:val="006666"/>
                <w:sz w:val="20"/>
                <w:szCs w:val="20"/>
              </w:rPr>
              <w:t xml:space="preserve"> </w:t>
            </w:r>
            <w:r>
              <w:rPr>
                <w:color w:val="006666"/>
                <w:sz w:val="20"/>
                <w:szCs w:val="20"/>
              </w:rPr>
              <w:t>230</w:t>
            </w:r>
          </w:p>
        </w:tc>
        <w:tc>
          <w:tcPr>
            <w:tcW w:w="116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B8EF12" w14:textId="4B46BC1D" w:rsidR="00C05895" w:rsidRPr="00DE64CA" w:rsidRDefault="00C05895" w:rsidP="00C05895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445</w:t>
            </w:r>
            <w:r w:rsidR="00BE5161">
              <w:rPr>
                <w:color w:val="006666"/>
                <w:sz w:val="20"/>
                <w:szCs w:val="20"/>
              </w:rPr>
              <w:t xml:space="preserve"> </w:t>
            </w:r>
            <w:r>
              <w:rPr>
                <w:color w:val="006666"/>
                <w:sz w:val="20"/>
                <w:szCs w:val="20"/>
              </w:rPr>
              <w:t>747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B8478D" w14:textId="1BC086B6" w:rsidR="00C05895" w:rsidRPr="00DE64CA" w:rsidRDefault="00C05895" w:rsidP="00C05895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F9DC70A" w14:textId="53499F30" w:rsidR="00C05895" w:rsidRPr="00DE64CA" w:rsidRDefault="00C05895" w:rsidP="00C05895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E983CE" w14:textId="25E45091" w:rsidR="00C05895" w:rsidRPr="00DE64CA" w:rsidRDefault="00C05895" w:rsidP="00C05895">
            <w:pPr>
              <w:jc w:val="center"/>
              <w:rPr>
                <w:color w:val="006666"/>
                <w:sz w:val="20"/>
                <w:szCs w:val="20"/>
              </w:rPr>
            </w:pPr>
            <w:r w:rsidRPr="00BE5161">
              <w:rPr>
                <w:color w:val="006666"/>
                <w:sz w:val="18"/>
                <w:szCs w:val="20"/>
              </w:rPr>
              <w:t>556</w:t>
            </w:r>
            <w:r w:rsidR="00BE5161">
              <w:rPr>
                <w:color w:val="006666"/>
                <w:sz w:val="18"/>
                <w:szCs w:val="20"/>
              </w:rPr>
              <w:t xml:space="preserve"> </w:t>
            </w:r>
            <w:r w:rsidRPr="00BE5161">
              <w:rPr>
                <w:color w:val="006666"/>
                <w:sz w:val="18"/>
                <w:szCs w:val="20"/>
              </w:rPr>
              <w:t>483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724004" w14:textId="57C814FF" w:rsidR="00C05895" w:rsidRPr="00DE64CA" w:rsidRDefault="00C05895" w:rsidP="00C05895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Pārbūvēta iela 706,19 m, ierīkotas inženierkomunikācijas</w:t>
            </w:r>
          </w:p>
        </w:tc>
        <w:tc>
          <w:tcPr>
            <w:tcW w:w="75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0EAC8D" w14:textId="20A27597" w:rsidR="00C05895" w:rsidRPr="00DE64CA" w:rsidRDefault="00C05895" w:rsidP="00C05895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860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AFE618E" w14:textId="105E8F2A" w:rsidR="00C05895" w:rsidRPr="00DE64CA" w:rsidRDefault="00C05895" w:rsidP="00C05895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46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BF1779B" w14:textId="2168BEDF" w:rsidR="00C05895" w:rsidRPr="00DE64CA" w:rsidRDefault="00C05895" w:rsidP="00C05895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Plānošanas un attīstības nodaļa, Īpašumu nodaļa</w:t>
            </w:r>
          </w:p>
        </w:tc>
      </w:tr>
      <w:tr w:rsidR="00BE5161" w14:paraId="3F2D4481" w14:textId="77777777" w:rsidTr="00C27B90">
        <w:trPr>
          <w:trHeight w:val="395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7E6E6" w:themeFill="background2"/>
            <w:noWrap/>
            <w:vAlign w:val="center"/>
          </w:tcPr>
          <w:p w14:paraId="31EEB7F1" w14:textId="5DA0C236" w:rsidR="00BE5161" w:rsidRDefault="00BE5161" w:rsidP="00BE5161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 xml:space="preserve"> 3.17. </w:t>
            </w:r>
          </w:p>
        </w:tc>
        <w:tc>
          <w:tcPr>
            <w:tcW w:w="13564" w:type="dxa"/>
            <w:gridSpan w:val="2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E7E6E6" w:themeFill="background2"/>
            <w:vAlign w:val="center"/>
          </w:tcPr>
          <w:p w14:paraId="751B9B99" w14:textId="7CA4BF86" w:rsidR="00BE5161" w:rsidRDefault="00BE5161" w:rsidP="00BE5161">
            <w:pPr>
              <w:rPr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 xml:space="preserve">Projekta idejas – Brīvdabas estrāžu infrastruktūras uzlabošana novada teritorijā </w:t>
            </w:r>
          </w:p>
        </w:tc>
      </w:tr>
      <w:tr w:rsidR="002B7E77" w14:paraId="2CCB5DCC" w14:textId="77777777" w:rsidTr="00C27B90">
        <w:trPr>
          <w:trHeight w:val="120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</w:tcPr>
          <w:p w14:paraId="5FD56B01" w14:textId="77777777" w:rsidR="00BE5161" w:rsidRDefault="00BE5161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3.17.6.</w:t>
            </w:r>
          </w:p>
        </w:tc>
        <w:tc>
          <w:tcPr>
            <w:tcW w:w="1840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1976FB87" w14:textId="77777777" w:rsidR="00BE5161" w:rsidRDefault="00BE5161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Jaunannas brīvdabas estrādes grīdas atjaunošana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049C2EAE" w14:textId="77777777" w:rsidR="00BE5161" w:rsidRDefault="00BE5161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 Pašvaldības budžets</w:t>
            </w:r>
          </w:p>
        </w:tc>
        <w:tc>
          <w:tcPr>
            <w:tcW w:w="1027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76B78B5F" w14:textId="7BA6DBAF" w:rsidR="00BE5161" w:rsidRDefault="00BE5161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16 400</w:t>
            </w:r>
          </w:p>
        </w:tc>
        <w:tc>
          <w:tcPr>
            <w:tcW w:w="116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7A6AA442" w14:textId="23E0A1AB" w:rsidR="00BE5161" w:rsidRDefault="00BE5161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16 400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682C75C7" w14:textId="77777777" w:rsidR="00BE5161" w:rsidRDefault="00BE5161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0CAF5299" w14:textId="77777777" w:rsidR="00BE5161" w:rsidRDefault="00BE5161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3D00825C" w14:textId="77777777" w:rsidR="00BE5161" w:rsidRDefault="00BE5161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5795E7E6" w14:textId="77777777" w:rsidR="00BE5161" w:rsidRDefault="00BE5161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Jaunannas brīvdabas estrādei nomainīti grīdas dēļi</w:t>
            </w:r>
          </w:p>
        </w:tc>
        <w:tc>
          <w:tcPr>
            <w:tcW w:w="75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2CEE52A6" w14:textId="77777777" w:rsidR="00BE5161" w:rsidRDefault="00BE5161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860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4DE579F4" w14:textId="77777777" w:rsidR="00BE5161" w:rsidRDefault="00BE5161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46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778462B3" w14:textId="77777777" w:rsidR="00BE5161" w:rsidRDefault="00BE5161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27B90" w14:paraId="03A7EC89" w14:textId="77777777" w:rsidTr="00C27B90">
        <w:trPr>
          <w:trHeight w:val="495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49B4A804" w14:textId="77777777" w:rsidR="00C27B90" w:rsidRDefault="00C27B90" w:rsidP="00840032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3.34.</w:t>
            </w:r>
          </w:p>
        </w:tc>
        <w:tc>
          <w:tcPr>
            <w:tcW w:w="13564" w:type="dxa"/>
            <w:gridSpan w:val="2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29E72D4" w14:textId="1FA49A64" w:rsidR="00C27B90" w:rsidRDefault="00C27B90" w:rsidP="00840032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Projekta ideja – Bibliotēku pakalpojumu kvalitatīva nodrošināšana</w:t>
            </w:r>
          </w:p>
        </w:tc>
      </w:tr>
      <w:tr w:rsidR="00C27B90" w14:paraId="31663FC5" w14:textId="77777777" w:rsidTr="00C27B90">
        <w:trPr>
          <w:trHeight w:val="1200"/>
        </w:trPr>
        <w:tc>
          <w:tcPr>
            <w:tcW w:w="85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</w:tcPr>
          <w:p w14:paraId="6E79D945" w14:textId="6133133B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3.34.1.</w:t>
            </w:r>
          </w:p>
        </w:tc>
        <w:tc>
          <w:tcPr>
            <w:tcW w:w="1840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539113B1" w14:textId="33677924" w:rsidR="00C27B90" w:rsidRDefault="00C27B90" w:rsidP="00C27B90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Projekta "Iedvesmas bibliotēka" realizācija Mālupes bibliotēkā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7FAD4F3A" w14:textId="75D2CF4B" w:rsidR="00C27B90" w:rsidRDefault="00C27B90" w:rsidP="00C27B90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Pašvaldības finansējums, LNB Atbalsta biedrība</w:t>
            </w:r>
          </w:p>
        </w:tc>
        <w:tc>
          <w:tcPr>
            <w:tcW w:w="1027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36C573C9" w14:textId="47AB8CCC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83 96</w:t>
            </w:r>
          </w:p>
        </w:tc>
        <w:tc>
          <w:tcPr>
            <w:tcW w:w="116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4FF7A87B" w14:textId="1B453D3C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41 98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6B0754F1" w14:textId="4A4AF971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13528EB9" w14:textId="39504B4D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613A1BB5" w14:textId="5865AE59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4198</w:t>
            </w:r>
          </w:p>
        </w:tc>
        <w:tc>
          <w:tcPr>
            <w:tcW w:w="221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0D45DA0E" w14:textId="1381513E" w:rsidR="00C27B90" w:rsidRDefault="001B508A" w:rsidP="00C27B90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Izveidota āra terase – lasītava</w:t>
            </w:r>
          </w:p>
        </w:tc>
        <w:tc>
          <w:tcPr>
            <w:tcW w:w="75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4BCB02C2" w14:textId="2660A55A" w:rsidR="00C27B90" w:rsidRDefault="00C27B90" w:rsidP="00C27B90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860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4635A4BE" w14:textId="64B428E3" w:rsidR="00C27B90" w:rsidRDefault="00C27B90" w:rsidP="00C27B90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12FDE5D1" w14:textId="6E917955" w:rsidR="00C27B90" w:rsidRDefault="00C27B90" w:rsidP="00C27B90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Alūksnes novada bibliotēka</w:t>
            </w:r>
          </w:p>
        </w:tc>
      </w:tr>
      <w:tr w:rsidR="00C27B90" w14:paraId="76DD2D1A" w14:textId="77777777" w:rsidTr="00C27B90">
        <w:trPr>
          <w:trHeight w:val="465"/>
        </w:trPr>
        <w:tc>
          <w:tcPr>
            <w:tcW w:w="895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5B975B3" w14:textId="77777777" w:rsidR="00C27B90" w:rsidRDefault="00C27B90" w:rsidP="00C27B90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13520" w:type="dxa"/>
            <w:gridSpan w:val="20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6E5543C" w14:textId="6C6F6902" w:rsidR="00C27B90" w:rsidRDefault="00C27B90" w:rsidP="00C27B90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Projekta ideja – Transportlīdzekļu iegāde pašvaldības funkciju nodrošināšanai</w:t>
            </w:r>
          </w:p>
        </w:tc>
      </w:tr>
      <w:tr w:rsidR="00C27B90" w14:paraId="7D86C47B" w14:textId="77777777" w:rsidTr="00C27B90">
        <w:trPr>
          <w:gridAfter w:val="1"/>
          <w:wAfter w:w="14" w:type="dxa"/>
          <w:trHeight w:val="1965"/>
        </w:trPr>
        <w:tc>
          <w:tcPr>
            <w:tcW w:w="895" w:type="dxa"/>
            <w:gridSpan w:val="2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183E33" w14:textId="77777777" w:rsidR="00C27B90" w:rsidRDefault="00C27B90" w:rsidP="00C27B90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4.5.1.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16F8D4" w14:textId="77777777" w:rsidR="00C27B90" w:rsidRDefault="00C27B90" w:rsidP="00C27B90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Iegādāt transportlīdzekļus pašvaldības funkciju nodrošināšanai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54AFBD" w14:textId="77777777" w:rsidR="00C27B90" w:rsidRDefault="00C27B90" w:rsidP="00C27B90">
            <w:pPr>
              <w:ind w:right="147"/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2E6AD85" w14:textId="77777777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35 00 00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69B8237" w14:textId="77777777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35 00 00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6DF229E" w14:textId="77777777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93FC871" w14:textId="77777777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EF93DA3" w14:textId="77777777" w:rsidR="00C27B90" w:rsidRDefault="00C27B90" w:rsidP="00C27B90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BE84F5" w14:textId="77777777" w:rsidR="00C27B90" w:rsidRDefault="00C27B90" w:rsidP="00C27B90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Iegādāti 8 transportlīdzekļi pašvaldības funkciju nodrošināšanai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9FF96D4" w14:textId="77777777" w:rsidR="00C27B90" w:rsidRDefault="00C27B90" w:rsidP="00C27B90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4A051A" w14:textId="77777777" w:rsidR="00C27B90" w:rsidRDefault="00C27B90" w:rsidP="00C27B90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BB2983A" w14:textId="11CA7985" w:rsidR="00C27B90" w:rsidRPr="00C27B90" w:rsidRDefault="00C27B90" w:rsidP="00C27B90">
            <w:pPr>
              <w:tabs>
                <w:tab w:val="left" w:pos="0"/>
              </w:tabs>
              <w:ind w:right="-107"/>
              <w:rPr>
                <w:color w:val="006666"/>
                <w:sz w:val="20"/>
                <w:szCs w:val="22"/>
              </w:rPr>
            </w:pPr>
            <w:r w:rsidRPr="00C27B90">
              <w:rPr>
                <w:color w:val="006666"/>
                <w:sz w:val="20"/>
                <w:szCs w:val="22"/>
              </w:rPr>
              <w:t>Izpilddirektors</w:t>
            </w:r>
          </w:p>
        </w:tc>
      </w:tr>
    </w:tbl>
    <w:p w14:paraId="3D2C84D6" w14:textId="77777777" w:rsidR="001329A9" w:rsidRDefault="001329A9"/>
    <w:p w14:paraId="6FF0E400" w14:textId="77777777" w:rsidR="001329A9" w:rsidRDefault="001329A9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Dz.ADLERS</w:t>
      </w:r>
    </w:p>
    <w:sectPr w:rsidR="001329A9" w:rsidSect="001329A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620230">
    <w:abstractNumId w:val="0"/>
  </w:num>
  <w:num w:numId="2" w16cid:durableId="1554383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A9"/>
    <w:rsid w:val="00014080"/>
    <w:rsid w:val="000355FA"/>
    <w:rsid w:val="00060975"/>
    <w:rsid w:val="0007521A"/>
    <w:rsid w:val="001003E0"/>
    <w:rsid w:val="001329A9"/>
    <w:rsid w:val="00196A51"/>
    <w:rsid w:val="001A18BD"/>
    <w:rsid w:val="001B508A"/>
    <w:rsid w:val="001D0EEC"/>
    <w:rsid w:val="001E6A59"/>
    <w:rsid w:val="00266D71"/>
    <w:rsid w:val="00277186"/>
    <w:rsid w:val="002A2140"/>
    <w:rsid w:val="002B7E77"/>
    <w:rsid w:val="00343FBE"/>
    <w:rsid w:val="00354995"/>
    <w:rsid w:val="0036326A"/>
    <w:rsid w:val="00444238"/>
    <w:rsid w:val="004916F5"/>
    <w:rsid w:val="00491C0C"/>
    <w:rsid w:val="004B19E7"/>
    <w:rsid w:val="004D4348"/>
    <w:rsid w:val="00543CA2"/>
    <w:rsid w:val="00562A8F"/>
    <w:rsid w:val="005C1B82"/>
    <w:rsid w:val="005F1035"/>
    <w:rsid w:val="006201E4"/>
    <w:rsid w:val="00622B34"/>
    <w:rsid w:val="00681351"/>
    <w:rsid w:val="00682438"/>
    <w:rsid w:val="00692C74"/>
    <w:rsid w:val="006F0CFA"/>
    <w:rsid w:val="006F7391"/>
    <w:rsid w:val="00716FB3"/>
    <w:rsid w:val="00764BD0"/>
    <w:rsid w:val="007859A3"/>
    <w:rsid w:val="007A5DB5"/>
    <w:rsid w:val="007B5911"/>
    <w:rsid w:val="00854E6E"/>
    <w:rsid w:val="0085666A"/>
    <w:rsid w:val="00877ACA"/>
    <w:rsid w:val="00946458"/>
    <w:rsid w:val="009E1EC9"/>
    <w:rsid w:val="00A04C54"/>
    <w:rsid w:val="00A569A7"/>
    <w:rsid w:val="00B66D73"/>
    <w:rsid w:val="00B672C0"/>
    <w:rsid w:val="00B854AD"/>
    <w:rsid w:val="00BB2D3C"/>
    <w:rsid w:val="00BC543B"/>
    <w:rsid w:val="00BE5161"/>
    <w:rsid w:val="00C04468"/>
    <w:rsid w:val="00C05895"/>
    <w:rsid w:val="00C21DF7"/>
    <w:rsid w:val="00C27B90"/>
    <w:rsid w:val="00C3214D"/>
    <w:rsid w:val="00C4457A"/>
    <w:rsid w:val="00D23068"/>
    <w:rsid w:val="00DE64CA"/>
    <w:rsid w:val="00DF2125"/>
    <w:rsid w:val="00E6241A"/>
    <w:rsid w:val="00EB1C21"/>
    <w:rsid w:val="00F3385F"/>
    <w:rsid w:val="00F4246F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817D"/>
  <w15:chartTrackingRefBased/>
  <w15:docId w15:val="{9E1A400D-F06A-4577-9FE3-4B9708A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9A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64CA"/>
    <w:pPr>
      <w:ind w:left="720"/>
      <w:contextualSpacing/>
    </w:pPr>
  </w:style>
  <w:style w:type="paragraph" w:styleId="Prskatjums">
    <w:name w:val="Revision"/>
    <w:hidden/>
    <w:uiPriority w:val="99"/>
    <w:semiHidden/>
    <w:rsid w:val="00A04C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49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49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4995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4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4995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1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14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Evita APLOKA</cp:lastModifiedBy>
  <cp:revision>6</cp:revision>
  <dcterms:created xsi:type="dcterms:W3CDTF">2023-06-16T06:31:00Z</dcterms:created>
  <dcterms:modified xsi:type="dcterms:W3CDTF">2023-06-26T10:42:00Z</dcterms:modified>
</cp:coreProperties>
</file>